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DE30" w14:textId="186F6DB6" w:rsidR="003F2FCE" w:rsidRPr="009829DC" w:rsidRDefault="003F2FCE" w:rsidP="000D782C">
      <w:pPr>
        <w:spacing w:after="0" w:line="240" w:lineRule="auto"/>
        <w:jc w:val="center"/>
        <w:rPr>
          <w:rFonts w:ascii="TeleNeo Office Medium" w:hAnsi="TeleNeo Office Medium"/>
          <w:b/>
          <w:color w:val="E20074"/>
          <w:sz w:val="44"/>
          <w:szCs w:val="44"/>
          <w:lang w:val="sr-Latn-ME"/>
        </w:rPr>
      </w:pPr>
      <w:r w:rsidRPr="009829DC">
        <w:rPr>
          <w:rFonts w:ascii="TeleNeo Office Medium" w:hAnsi="TeleNeo Office Medium"/>
          <w:b/>
          <w:color w:val="E20074"/>
          <w:sz w:val="44"/>
          <w:szCs w:val="44"/>
          <w:lang w:val="sr-Latn-ME"/>
        </w:rPr>
        <w:t xml:space="preserve">Uputstvo za </w:t>
      </w:r>
      <w:r w:rsidR="000D782C" w:rsidRPr="009829DC">
        <w:rPr>
          <w:rFonts w:ascii="TeleNeo Office Medium" w:hAnsi="TeleNeo Office Medium"/>
          <w:b/>
          <w:color w:val="E20074"/>
          <w:sz w:val="44"/>
          <w:szCs w:val="44"/>
          <w:lang w:val="sr-Latn-ME"/>
        </w:rPr>
        <w:t>podešavanje</w:t>
      </w:r>
      <w:r w:rsidR="00570D1D" w:rsidRPr="009829DC">
        <w:rPr>
          <w:rFonts w:ascii="TeleNeo Office Medium" w:hAnsi="TeleNeo Office Medium"/>
          <w:b/>
          <w:color w:val="E20074"/>
          <w:sz w:val="44"/>
          <w:szCs w:val="44"/>
          <w:lang w:val="sr-Latn-ME"/>
        </w:rPr>
        <w:t xml:space="preserve"> uređaja za M</w:t>
      </w:r>
      <w:r w:rsidRPr="009829DC">
        <w:rPr>
          <w:rFonts w:ascii="TeleNeo Office Medium" w:hAnsi="TeleNeo Office Medium"/>
          <w:b/>
          <w:color w:val="E20074"/>
          <w:sz w:val="44"/>
          <w:szCs w:val="44"/>
          <w:lang w:val="sr-Latn-ME"/>
        </w:rPr>
        <w:t>obilni internet</w:t>
      </w:r>
    </w:p>
    <w:p w14:paraId="7226E789" w14:textId="2E144408" w:rsidR="00097F20" w:rsidRDefault="00C62AF6" w:rsidP="00097F20">
      <w:pPr>
        <w:spacing w:after="0" w:line="240" w:lineRule="auto"/>
        <w:jc w:val="center"/>
        <w:rPr>
          <w:rFonts w:ascii="TeleNeo Office Medium" w:hAnsi="TeleNeo Office Medium"/>
          <w:color w:val="E20074"/>
          <w:sz w:val="44"/>
          <w:szCs w:val="44"/>
          <w:lang w:val="sr-Latn-ME"/>
        </w:rPr>
      </w:pPr>
      <w:r>
        <w:rPr>
          <w:rFonts w:ascii="TeleNeo Office Medium" w:hAnsi="TeleNeo Office Medium"/>
          <w:color w:val="E20074"/>
          <w:sz w:val="44"/>
          <w:szCs w:val="44"/>
          <w:lang w:val="sr-Latn-ME"/>
        </w:rPr>
        <w:t>TCL HH515LM</w:t>
      </w:r>
    </w:p>
    <w:p w14:paraId="2321BAE0" w14:textId="77777777" w:rsidR="00570D1D" w:rsidRPr="009829DC" w:rsidRDefault="00570D1D" w:rsidP="00097F20">
      <w:pPr>
        <w:spacing w:after="0" w:line="240" w:lineRule="auto"/>
        <w:jc w:val="center"/>
        <w:rPr>
          <w:rFonts w:ascii="TeleNeo Office Medium" w:hAnsi="TeleNeo Office Medium"/>
          <w:color w:val="E20074"/>
          <w:sz w:val="24"/>
          <w:szCs w:val="24"/>
          <w:lang w:val="sr-Latn-ME"/>
        </w:rPr>
      </w:pPr>
    </w:p>
    <w:p w14:paraId="388C13F8" w14:textId="5B773E97" w:rsidR="009829DC" w:rsidRDefault="00097F20" w:rsidP="003B3405">
      <w:pPr>
        <w:spacing w:after="0" w:line="240" w:lineRule="auto"/>
        <w:rPr>
          <w:rFonts w:ascii="TeleNeo Office" w:hAnsi="TeleNeo Office"/>
          <w:lang w:val="sr-Latn-ME"/>
        </w:rPr>
      </w:pPr>
      <w:r w:rsidRPr="00570D1D">
        <w:rPr>
          <w:rFonts w:ascii="TeleNeo Office" w:hAnsi="TeleNeo Office"/>
          <w:lang w:val="sr-Latn-ME"/>
        </w:rPr>
        <w:t xml:space="preserve">Ukoliko je SIM kartica pravilno ubačena u </w:t>
      </w:r>
      <w:r w:rsidR="0052428D">
        <w:rPr>
          <w:rFonts w:ascii="TeleNeo Office" w:hAnsi="TeleNeo Office"/>
          <w:lang w:val="sr-Latn-ME"/>
        </w:rPr>
        <w:t xml:space="preserve">ruter, </w:t>
      </w:r>
      <w:r w:rsidRPr="00570D1D">
        <w:rPr>
          <w:rFonts w:ascii="TeleNeo Office" w:hAnsi="TeleNeo Office"/>
          <w:lang w:val="sr-Latn-ME"/>
        </w:rPr>
        <w:t xml:space="preserve">pokrenuće se automatsko podešavanje i moći ćete da se povežete na wireless mrežu koristeći podatke koji se nalaze na naljepnici sa donje strane uređaja. </w:t>
      </w:r>
    </w:p>
    <w:p w14:paraId="2E2E4DB1" w14:textId="77777777" w:rsidR="003B3405" w:rsidRDefault="003B3405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598D66AF" w14:textId="38F59FE7" w:rsidR="00097F20" w:rsidRDefault="00097F20" w:rsidP="003B3405">
      <w:pPr>
        <w:spacing w:after="0" w:line="240" w:lineRule="auto"/>
        <w:rPr>
          <w:rFonts w:ascii="TeleNeo Office" w:hAnsi="TeleNeo Office"/>
          <w:lang w:val="sr-Latn-ME"/>
        </w:rPr>
      </w:pPr>
      <w:r w:rsidRPr="00570D1D">
        <w:rPr>
          <w:rFonts w:ascii="TeleNeo Office" w:hAnsi="TeleNeo Office"/>
          <w:lang w:val="sr-Latn-ME"/>
        </w:rPr>
        <w:t xml:space="preserve">Ime wireless mreže pronaći ćete u polju </w:t>
      </w:r>
      <w:r w:rsidRPr="009829DC">
        <w:rPr>
          <w:rFonts w:ascii="TeleNeo Office" w:hAnsi="TeleNeo Office"/>
          <w:b/>
          <w:lang w:val="sr-Latn-ME"/>
        </w:rPr>
        <w:t>W</w:t>
      </w:r>
      <w:r w:rsidR="00B15629" w:rsidRPr="009829DC">
        <w:rPr>
          <w:rFonts w:ascii="TeleNeo Office" w:hAnsi="TeleNeo Office"/>
          <w:b/>
          <w:lang w:val="sr-Latn-ME"/>
        </w:rPr>
        <w:t>LAN</w:t>
      </w:r>
      <w:r w:rsidRPr="009829DC">
        <w:rPr>
          <w:rFonts w:ascii="TeleNeo Office" w:hAnsi="TeleNeo Office"/>
          <w:b/>
          <w:lang w:val="sr-Latn-ME"/>
        </w:rPr>
        <w:t xml:space="preserve"> Name</w:t>
      </w:r>
      <w:r w:rsidRPr="00570D1D">
        <w:rPr>
          <w:rFonts w:ascii="TeleNeo Office" w:hAnsi="TeleNeo Office"/>
          <w:lang w:val="sr-Latn-ME"/>
        </w:rPr>
        <w:t xml:space="preserve"> (u primjeru sa slike to je</w:t>
      </w:r>
      <w:r w:rsidR="00B85EF6">
        <w:rPr>
          <w:rFonts w:ascii="TeleNeo Office" w:hAnsi="TeleNeo Office"/>
          <w:lang w:val="sr-Latn-ME"/>
        </w:rPr>
        <w:t>SSID:</w:t>
      </w:r>
      <w:r w:rsidRPr="00570D1D">
        <w:rPr>
          <w:rFonts w:ascii="TeleNeo Office" w:hAnsi="TeleNeo Office"/>
          <w:lang w:val="sr-Latn-ME"/>
        </w:rPr>
        <w:t xml:space="preserve"> </w:t>
      </w:r>
      <w:r w:rsidR="00B85EF6">
        <w:rPr>
          <w:rFonts w:ascii="TeleNeo Office" w:hAnsi="TeleNeo Office"/>
          <w:lang w:val="sr-Latn-ME"/>
        </w:rPr>
        <w:t>TCL-28WQ5S</w:t>
      </w:r>
      <w:r w:rsidRPr="00570D1D">
        <w:rPr>
          <w:rFonts w:ascii="TeleNeo Office" w:hAnsi="TeleNeo Office"/>
          <w:lang w:val="sr-Latn-ME"/>
        </w:rPr>
        <w:t xml:space="preserve">), a </w:t>
      </w:r>
      <w:r w:rsidR="009829DC">
        <w:rPr>
          <w:rFonts w:ascii="TeleNeo Office" w:hAnsi="TeleNeo Office"/>
          <w:lang w:val="sr-Latn-ME"/>
        </w:rPr>
        <w:t xml:space="preserve">lozinka </w:t>
      </w:r>
      <w:r w:rsidRPr="00570D1D">
        <w:rPr>
          <w:rFonts w:ascii="TeleNeo Office" w:hAnsi="TeleNeo Office"/>
          <w:lang w:val="sr-Latn-ME"/>
        </w:rPr>
        <w:t xml:space="preserve">je u polju </w:t>
      </w:r>
      <w:r w:rsidRPr="009829DC">
        <w:rPr>
          <w:rFonts w:ascii="TeleNeo Office" w:hAnsi="TeleNeo Office"/>
          <w:b/>
          <w:lang w:val="sr-Latn-ME"/>
        </w:rPr>
        <w:t>W</w:t>
      </w:r>
      <w:r w:rsidR="00B15629" w:rsidRPr="009829DC">
        <w:rPr>
          <w:rFonts w:ascii="TeleNeo Office" w:hAnsi="TeleNeo Office"/>
          <w:b/>
          <w:lang w:val="sr-Latn-ME"/>
        </w:rPr>
        <w:t>LAN</w:t>
      </w:r>
      <w:r w:rsidRPr="009829DC">
        <w:rPr>
          <w:rFonts w:ascii="TeleNeo Office" w:hAnsi="TeleNeo Office"/>
          <w:b/>
          <w:lang w:val="sr-Latn-ME"/>
        </w:rPr>
        <w:t xml:space="preserve"> Password</w:t>
      </w:r>
      <w:r w:rsidRPr="00570D1D">
        <w:rPr>
          <w:rFonts w:ascii="TeleNeo Office" w:hAnsi="TeleNeo Office"/>
          <w:lang w:val="sr-Latn-ME"/>
        </w:rPr>
        <w:t xml:space="preserve"> (u konkretnom primjeru </w:t>
      </w:r>
      <w:r w:rsidR="00B85EF6">
        <w:rPr>
          <w:rFonts w:ascii="TeleNeo Office" w:hAnsi="TeleNeo Office"/>
          <w:lang w:val="sr-Latn-ME"/>
        </w:rPr>
        <w:t>GNgx7ChRMuU</w:t>
      </w:r>
      <w:r w:rsidRPr="00570D1D">
        <w:rPr>
          <w:rFonts w:ascii="TeleNeo Office" w:hAnsi="TeleNeo Office"/>
          <w:lang w:val="sr-Latn-ME"/>
        </w:rPr>
        <w:t>).</w:t>
      </w:r>
    </w:p>
    <w:p w14:paraId="320D8BB2" w14:textId="77777777" w:rsidR="003B3405" w:rsidRPr="00570D1D" w:rsidRDefault="003B3405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20A9216A" w14:textId="09036D10" w:rsidR="00097F20" w:rsidRPr="00570D1D" w:rsidRDefault="00B85EF6" w:rsidP="00097F20">
      <w:pPr>
        <w:jc w:val="center"/>
        <w:rPr>
          <w:rFonts w:ascii="TeleNeo Office" w:hAnsi="TeleNeo Office"/>
          <w:b/>
          <w:color w:val="E20074"/>
          <w:sz w:val="48"/>
          <w:szCs w:val="48"/>
          <w:lang w:val="sr-Latn-ME"/>
        </w:rPr>
      </w:pPr>
      <w:r>
        <w:rPr>
          <w:noProof/>
        </w:rPr>
        <w:drawing>
          <wp:inline distT="0" distB="0" distL="0" distR="0" wp14:anchorId="57D8B40F" wp14:editId="42042E3F">
            <wp:extent cx="5943600" cy="2019935"/>
            <wp:effectExtent l="0" t="0" r="0" b="0"/>
            <wp:docPr id="611136805" name="Picture 1" descr="A close up of a white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36805" name="Picture 1" descr="A close up of a white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DF436" w14:textId="77777777" w:rsidR="00486A0F" w:rsidRDefault="00486A0F" w:rsidP="00B6337A">
      <w:pPr>
        <w:rPr>
          <w:rFonts w:ascii="TeleNeo Office" w:hAnsi="TeleNeo Office"/>
          <w:lang w:val="sr-Latn-ME"/>
        </w:rPr>
      </w:pPr>
    </w:p>
    <w:p w14:paraId="07734E4B" w14:textId="5BBF02E5" w:rsidR="003B3405" w:rsidRDefault="00097F20" w:rsidP="003B3405">
      <w:pPr>
        <w:spacing w:after="0" w:line="240" w:lineRule="auto"/>
        <w:rPr>
          <w:rFonts w:ascii="TeleNeo Office" w:hAnsi="TeleNeo Office"/>
          <w:lang w:val="sr-Latn-ME"/>
        </w:rPr>
      </w:pPr>
      <w:r w:rsidRPr="00570D1D">
        <w:rPr>
          <w:rFonts w:ascii="TeleNeo Office" w:hAnsi="TeleNeo Office"/>
          <w:lang w:val="sr-Latn-ME"/>
        </w:rPr>
        <w:t>Nakon povezivanja uređaja mrežnim kablom ili preko wireless-a, stranica za podešavanje</w:t>
      </w:r>
      <w:r w:rsidR="003B3405">
        <w:rPr>
          <w:rFonts w:ascii="TeleNeo Office" w:hAnsi="TeleNeo Office"/>
          <w:lang w:val="sr-Latn-ME"/>
        </w:rPr>
        <w:t xml:space="preserve"> otvara se </w:t>
      </w:r>
      <w:r w:rsidR="003B3405" w:rsidRPr="0052428D">
        <w:rPr>
          <w:rFonts w:ascii="TeleNeo Office" w:hAnsi="TeleNeo Office"/>
          <w:b/>
          <w:lang w:val="sr-Latn-ME"/>
        </w:rPr>
        <w:t>automatski</w:t>
      </w:r>
      <w:r w:rsidR="003B3405">
        <w:rPr>
          <w:rFonts w:ascii="TeleNeo Office" w:hAnsi="TeleNeo Office"/>
          <w:lang w:val="sr-Latn-ME"/>
        </w:rPr>
        <w:t xml:space="preserve"> </w:t>
      </w:r>
      <w:r w:rsidRPr="00570D1D">
        <w:rPr>
          <w:rFonts w:ascii="TeleNeo Office" w:hAnsi="TeleNeo Office"/>
          <w:lang w:val="sr-Latn-ME"/>
        </w:rPr>
        <w:t xml:space="preserve">nakon 30-ak sekundi. </w:t>
      </w:r>
      <w:r w:rsidRPr="0052428D">
        <w:rPr>
          <w:rFonts w:ascii="TeleNeo Office" w:hAnsi="TeleNeo Office"/>
          <w:b/>
          <w:lang w:val="sr-Latn-ME"/>
        </w:rPr>
        <w:t>Ukoliko se to ne desi, uređaj</w:t>
      </w:r>
      <w:r w:rsidR="00DF63E1" w:rsidRPr="0052428D">
        <w:rPr>
          <w:rFonts w:ascii="TeleNeo Office" w:hAnsi="TeleNeo Office"/>
          <w:b/>
          <w:lang w:val="sr-Latn-ME"/>
        </w:rPr>
        <w:t xml:space="preserve"> podesite ručno.</w:t>
      </w:r>
      <w:r w:rsidR="00DF63E1">
        <w:rPr>
          <w:rFonts w:ascii="TeleNeo Office" w:hAnsi="TeleNeo Office"/>
          <w:lang w:val="sr-Latn-ME"/>
        </w:rPr>
        <w:t xml:space="preserve"> </w:t>
      </w:r>
    </w:p>
    <w:p w14:paraId="7ECC77A6" w14:textId="77777777" w:rsidR="003B3405" w:rsidRDefault="003B3405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43413386" w14:textId="7A0A17E7" w:rsidR="00B6337A" w:rsidRDefault="00DF63E1" w:rsidP="003B3405">
      <w:pPr>
        <w:spacing w:after="0" w:line="240" w:lineRule="auto"/>
        <w:rPr>
          <w:rFonts w:ascii="TeleNeo Office" w:hAnsi="TeleNeo Office"/>
          <w:lang w:val="sr-Latn-ME"/>
        </w:rPr>
      </w:pPr>
      <w:r>
        <w:rPr>
          <w:rFonts w:ascii="TeleNeo Office" w:hAnsi="TeleNeo Office"/>
          <w:lang w:val="sr-Latn-ME"/>
        </w:rPr>
        <w:t>Uređaju pristupate</w:t>
      </w:r>
      <w:r w:rsidR="00097F20" w:rsidRPr="00570D1D">
        <w:rPr>
          <w:rFonts w:ascii="TeleNeo Office" w:hAnsi="TeleNeo Office"/>
          <w:lang w:val="sr-Latn-ME"/>
        </w:rPr>
        <w:t xml:space="preserve"> unošenjem adrese 192.168.1.1 u polje za adresu vašeg pretraživača. </w:t>
      </w:r>
      <w:r w:rsidR="00B6337A" w:rsidRPr="00570D1D">
        <w:rPr>
          <w:rFonts w:ascii="TeleNeo Office" w:hAnsi="TeleNeo Office"/>
          <w:lang w:val="sr-Latn-ME"/>
        </w:rPr>
        <w:t>U gornjem desnom uglu imate mogu</w:t>
      </w:r>
      <w:r w:rsidR="00B15629" w:rsidRPr="00570D1D">
        <w:rPr>
          <w:rFonts w:ascii="TeleNeo Office" w:hAnsi="TeleNeo Office"/>
          <w:lang w:val="sr-Latn-ME"/>
        </w:rPr>
        <w:t>ć</w:t>
      </w:r>
      <w:r w:rsidR="00B6337A" w:rsidRPr="00570D1D">
        <w:rPr>
          <w:rFonts w:ascii="TeleNeo Office" w:hAnsi="TeleNeo Office"/>
          <w:lang w:val="sr-Latn-ME"/>
        </w:rPr>
        <w:t xml:space="preserve">nost </w:t>
      </w:r>
      <w:r>
        <w:rPr>
          <w:rFonts w:ascii="TeleNeo Office" w:hAnsi="TeleNeo Office"/>
          <w:lang w:val="sr-Latn-ME"/>
        </w:rPr>
        <w:t xml:space="preserve">izbora jezika. </w:t>
      </w:r>
    </w:p>
    <w:p w14:paraId="6455E713" w14:textId="77777777" w:rsidR="003B3405" w:rsidRPr="00570D1D" w:rsidRDefault="003B3405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681FA12D" w14:textId="404AB08B" w:rsidR="00097F20" w:rsidRPr="00570D1D" w:rsidRDefault="001C76BD" w:rsidP="003B3405">
      <w:pPr>
        <w:spacing w:after="0" w:line="240" w:lineRule="auto"/>
        <w:rPr>
          <w:rFonts w:ascii="TeleNeo Office" w:hAnsi="TeleNeo Office"/>
          <w:lang w:val="sr-Latn-ME"/>
        </w:rPr>
      </w:pPr>
      <w:r>
        <w:rPr>
          <w:rFonts w:ascii="TeleNeo Office" w:hAnsi="TeleNeo Office"/>
          <w:lang w:val="sr-Latn-ME"/>
        </w:rPr>
        <w:t xml:space="preserve">Na samom startu unesite </w:t>
      </w:r>
      <w:r w:rsidR="00097F20" w:rsidRPr="00570D1D">
        <w:rPr>
          <w:rFonts w:ascii="TeleNeo Office" w:hAnsi="TeleNeo Office"/>
          <w:lang w:val="sr-Latn-ME"/>
        </w:rPr>
        <w:t>lozink</w:t>
      </w:r>
      <w:r>
        <w:rPr>
          <w:rFonts w:ascii="TeleNeo Office" w:hAnsi="TeleNeo Office"/>
          <w:lang w:val="sr-Latn-ME"/>
        </w:rPr>
        <w:t>u</w:t>
      </w:r>
      <w:r w:rsidR="00097F20" w:rsidRPr="00570D1D">
        <w:rPr>
          <w:rFonts w:ascii="TeleNeo Office" w:hAnsi="TeleNeo Office"/>
          <w:lang w:val="sr-Latn-ME"/>
        </w:rPr>
        <w:t xml:space="preserve"> za pristup uređaju koj</w:t>
      </w:r>
      <w:r w:rsidR="003B3405">
        <w:rPr>
          <w:rFonts w:ascii="TeleNeo Office" w:hAnsi="TeleNeo Office"/>
          <w:lang w:val="sr-Latn-ME"/>
        </w:rPr>
        <w:t>u ćete pronaći</w:t>
      </w:r>
      <w:r w:rsidR="006E5043" w:rsidRPr="00570D1D">
        <w:rPr>
          <w:rFonts w:ascii="TeleNeo Office" w:hAnsi="TeleNeo Office"/>
          <w:lang w:val="sr-Latn-ME"/>
        </w:rPr>
        <w:t xml:space="preserve"> na naljepnici </w:t>
      </w:r>
      <w:r w:rsidR="003B3405">
        <w:rPr>
          <w:rFonts w:ascii="TeleNeo Office" w:hAnsi="TeleNeo Office"/>
          <w:lang w:val="sr-Latn-ME"/>
        </w:rPr>
        <w:t xml:space="preserve">sa donje strane </w:t>
      </w:r>
      <w:r w:rsidR="006E5043" w:rsidRPr="00570D1D">
        <w:rPr>
          <w:rFonts w:ascii="TeleNeo Office" w:hAnsi="TeleNeo Office"/>
          <w:lang w:val="sr-Latn-ME"/>
        </w:rPr>
        <w:t>rutera (</w:t>
      </w:r>
      <w:r>
        <w:rPr>
          <w:rFonts w:ascii="TeleNeo Office" w:hAnsi="TeleNeo Office"/>
          <w:lang w:val="sr-Latn-ME"/>
        </w:rPr>
        <w:t xml:space="preserve">u našem primjeru </w:t>
      </w:r>
      <w:r w:rsidR="00B85EF6">
        <w:rPr>
          <w:rFonts w:ascii="TeleNeo Office" w:hAnsi="TeleNeo Office"/>
          <w:lang w:val="sr-Latn-ME"/>
        </w:rPr>
        <w:t>p7gnuNH7P9</w:t>
      </w:r>
      <w:r w:rsidR="006E5043" w:rsidRPr="00570D1D">
        <w:rPr>
          <w:rFonts w:ascii="TeleNeo Office" w:hAnsi="TeleNeo Office"/>
          <w:lang w:val="sr-Latn-ME"/>
        </w:rPr>
        <w:t>)</w:t>
      </w:r>
      <w:r w:rsidR="003B3405">
        <w:rPr>
          <w:rFonts w:ascii="TeleNeo Office" w:hAnsi="TeleNeo Office"/>
          <w:lang w:val="sr-Latn-ME"/>
        </w:rPr>
        <w:t>. U</w:t>
      </w:r>
      <w:r w:rsidR="00097F20" w:rsidRPr="00570D1D">
        <w:rPr>
          <w:rFonts w:ascii="TeleNeo Office" w:hAnsi="TeleNeo Office"/>
          <w:lang w:val="sr-Latn-ME"/>
        </w:rPr>
        <w:t>nesite</w:t>
      </w:r>
      <w:r w:rsidR="003B3405">
        <w:rPr>
          <w:rFonts w:ascii="TeleNeo Office" w:hAnsi="TeleNeo Office"/>
          <w:lang w:val="sr-Latn-ME"/>
        </w:rPr>
        <w:t xml:space="preserve"> lozinku </w:t>
      </w:r>
      <w:r w:rsidR="00097F20" w:rsidRPr="00570D1D">
        <w:rPr>
          <w:rFonts w:ascii="TeleNeo Office" w:hAnsi="TeleNeo Office"/>
          <w:lang w:val="sr-Latn-ME"/>
        </w:rPr>
        <w:t xml:space="preserve">i pritisnite </w:t>
      </w:r>
      <w:r w:rsidR="00C62AF6">
        <w:rPr>
          <w:rFonts w:ascii="TeleNeo Office" w:hAnsi="TeleNeo Office"/>
          <w:i/>
          <w:lang w:val="sr-Latn-ME"/>
        </w:rPr>
        <w:t>Prijava.</w:t>
      </w:r>
    </w:p>
    <w:p w14:paraId="56ACDEAC" w14:textId="77777777" w:rsidR="00B6337A" w:rsidRDefault="00B6337A" w:rsidP="00097F20">
      <w:pPr>
        <w:rPr>
          <w:rFonts w:ascii="TeleNeo Office" w:hAnsi="TeleNeo Office"/>
          <w:lang w:val="sr-Latn-ME"/>
        </w:rPr>
      </w:pPr>
    </w:p>
    <w:p w14:paraId="60CB035D" w14:textId="73336E5F" w:rsidR="00C62AF6" w:rsidRDefault="00C62AF6" w:rsidP="00097F20">
      <w:pPr>
        <w:rPr>
          <w:rFonts w:ascii="TeleNeo Office" w:hAnsi="TeleNeo Office"/>
          <w:lang w:val="sr-Latn-M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E60EE4" wp14:editId="49DEEBB3">
            <wp:simplePos x="0" y="0"/>
            <wp:positionH relativeFrom="margin">
              <wp:align>center</wp:align>
            </wp:positionH>
            <wp:positionV relativeFrom="paragraph">
              <wp:posOffset>299085</wp:posOffset>
            </wp:positionV>
            <wp:extent cx="4714875" cy="2289810"/>
            <wp:effectExtent l="0" t="0" r="9525" b="0"/>
            <wp:wrapTopAndBottom/>
            <wp:docPr id="2149558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55856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C75875" w14:textId="0AB23F4F" w:rsidR="00C62AF6" w:rsidRPr="00570D1D" w:rsidRDefault="00C62AF6" w:rsidP="00097F20">
      <w:pPr>
        <w:rPr>
          <w:rFonts w:ascii="TeleNeo Office" w:hAnsi="TeleNeo Office"/>
          <w:lang w:val="sr-Latn-ME"/>
        </w:rPr>
      </w:pPr>
    </w:p>
    <w:p w14:paraId="207717F6" w14:textId="0470E4E7" w:rsidR="00097F20" w:rsidRPr="00570D1D" w:rsidRDefault="00097F20" w:rsidP="008C36E0">
      <w:pPr>
        <w:jc w:val="center"/>
        <w:rPr>
          <w:rFonts w:ascii="TeleNeo Office" w:hAnsi="TeleNeo Office"/>
          <w:lang w:val="sr-Latn-ME"/>
        </w:rPr>
      </w:pPr>
    </w:p>
    <w:p w14:paraId="6884E817" w14:textId="77777777" w:rsidR="006746CD" w:rsidRDefault="006746CD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2EF0F34B" w14:textId="77777777" w:rsidR="004F7FFE" w:rsidRDefault="004F7FFE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1237BF03" w14:textId="77777777" w:rsidR="004F7FFE" w:rsidRDefault="004F7FFE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2966A360" w14:textId="39C2951A" w:rsidR="00C62AF6" w:rsidRDefault="006E5043" w:rsidP="003B3405">
      <w:pPr>
        <w:spacing w:after="0" w:line="240" w:lineRule="auto"/>
        <w:rPr>
          <w:rFonts w:ascii="TeleNeo Office" w:hAnsi="TeleNeo Office"/>
          <w:lang w:val="sr-Latn-ME"/>
        </w:rPr>
      </w:pPr>
      <w:r w:rsidRPr="00570D1D">
        <w:rPr>
          <w:rFonts w:ascii="TeleNeo Office" w:hAnsi="TeleNeo Office"/>
          <w:lang w:val="sr-Latn-ME"/>
        </w:rPr>
        <w:t>Nakon uspje</w:t>
      </w:r>
      <w:r w:rsidR="00B15629" w:rsidRPr="00570D1D">
        <w:rPr>
          <w:rFonts w:ascii="TeleNeo Office" w:hAnsi="TeleNeo Office"/>
          <w:lang w:val="sr-Latn-ME"/>
        </w:rPr>
        <w:t>š</w:t>
      </w:r>
      <w:r w:rsidRPr="00570D1D">
        <w:rPr>
          <w:rFonts w:ascii="TeleNeo Office" w:hAnsi="TeleNeo Office"/>
          <w:lang w:val="sr-Latn-ME"/>
        </w:rPr>
        <w:t xml:space="preserve">nog logovanja otvara se prozor za </w:t>
      </w:r>
      <w:r w:rsidR="00C62AF6">
        <w:rPr>
          <w:rFonts w:ascii="TeleNeo Office" w:hAnsi="TeleNeo Office"/>
          <w:lang w:val="sr-Latn-ME"/>
        </w:rPr>
        <w:t xml:space="preserve">ponudu </w:t>
      </w:r>
      <w:r w:rsidRPr="009E3FE2">
        <w:rPr>
          <w:rFonts w:ascii="TeleNeo Office" w:hAnsi="TeleNeo Office"/>
          <w:b/>
          <w:lang w:val="sr-Latn-ME"/>
        </w:rPr>
        <w:t>promjenu postoje</w:t>
      </w:r>
      <w:r w:rsidR="00DF63E1" w:rsidRPr="009E3FE2">
        <w:rPr>
          <w:rFonts w:ascii="TeleNeo Office" w:hAnsi="TeleNeo Office"/>
          <w:b/>
          <w:lang w:val="sr-Latn-ME"/>
        </w:rPr>
        <w:t>ć</w:t>
      </w:r>
      <w:r w:rsidRPr="009E3FE2">
        <w:rPr>
          <w:rFonts w:ascii="TeleNeo Office" w:hAnsi="TeleNeo Office"/>
          <w:b/>
          <w:lang w:val="sr-Latn-ME"/>
        </w:rPr>
        <w:t>e lozinke</w:t>
      </w:r>
      <w:r w:rsidRPr="00570D1D">
        <w:rPr>
          <w:rFonts w:ascii="TeleNeo Office" w:hAnsi="TeleNeo Office"/>
          <w:lang w:val="sr-Latn-ME"/>
        </w:rPr>
        <w:t xml:space="preserve"> za logovanje</w:t>
      </w:r>
      <w:r w:rsidR="006746CD">
        <w:rPr>
          <w:rFonts w:ascii="TeleNeo Office" w:hAnsi="TeleNeo Office"/>
          <w:lang w:val="sr-Latn-ME"/>
        </w:rPr>
        <w:t xml:space="preserve">. Ovo </w:t>
      </w:r>
      <w:r w:rsidR="00C62AF6">
        <w:rPr>
          <w:rFonts w:ascii="TeleNeo Office" w:hAnsi="TeleNeo Office"/>
          <w:lang w:val="sr-Latn-ME"/>
        </w:rPr>
        <w:t xml:space="preserve">bi dobro bilo da uradite </w:t>
      </w:r>
      <w:r w:rsidR="00DF63E1">
        <w:rPr>
          <w:rFonts w:ascii="TeleNeo Office" w:hAnsi="TeleNeo Office"/>
          <w:lang w:val="sr-Latn-ME"/>
        </w:rPr>
        <w:t>zbog sigurnosti samog uređ</w:t>
      </w:r>
      <w:r w:rsidRPr="00570D1D">
        <w:rPr>
          <w:rFonts w:ascii="TeleNeo Office" w:hAnsi="TeleNeo Office"/>
          <w:lang w:val="sr-Latn-ME"/>
        </w:rPr>
        <w:t>aja</w:t>
      </w:r>
      <w:r w:rsidR="006746CD">
        <w:rPr>
          <w:rFonts w:ascii="TeleNeo Office" w:hAnsi="TeleNeo Office"/>
          <w:lang w:val="sr-Latn-ME"/>
        </w:rPr>
        <w:t xml:space="preserve">. </w:t>
      </w:r>
      <w:r w:rsidR="00C62AF6">
        <w:rPr>
          <w:rFonts w:ascii="TeleNeo Office" w:hAnsi="TeleNeo Office"/>
          <w:lang w:val="sr-Latn-ME"/>
        </w:rPr>
        <w:t>Idete na Promjena.</w:t>
      </w:r>
    </w:p>
    <w:p w14:paraId="18A869B2" w14:textId="77777777" w:rsidR="00C62AF6" w:rsidRDefault="00C62AF6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5AA17944" w14:textId="65AFCC09" w:rsidR="00C62AF6" w:rsidRDefault="00C62AF6" w:rsidP="003B3405">
      <w:pPr>
        <w:spacing w:after="0" w:line="240" w:lineRule="auto"/>
        <w:rPr>
          <w:rFonts w:ascii="TeleNeo Office" w:hAnsi="TeleNeo Office"/>
          <w:lang w:val="sr-Latn-ME"/>
        </w:rPr>
      </w:pPr>
      <w:r>
        <w:rPr>
          <w:noProof/>
        </w:rPr>
        <w:drawing>
          <wp:inline distT="0" distB="0" distL="0" distR="0" wp14:anchorId="5F61ECDA" wp14:editId="01AAC619">
            <wp:extent cx="5943600" cy="2934335"/>
            <wp:effectExtent l="0" t="0" r="0" b="0"/>
            <wp:docPr id="176160464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0464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C9207" w14:textId="77777777" w:rsidR="00C62AF6" w:rsidRDefault="00C62AF6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57E456B6" w14:textId="77777777" w:rsidR="00C62AF6" w:rsidRDefault="00C62AF6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12FB97CB" w14:textId="77777777" w:rsidR="004F7FFE" w:rsidRDefault="004F7FFE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0CC787A4" w14:textId="77777777" w:rsidR="004F7FFE" w:rsidRDefault="004F7FFE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1C035CC1" w14:textId="1A42AC12" w:rsidR="006E5043" w:rsidRDefault="006746CD" w:rsidP="003B3405">
      <w:pPr>
        <w:spacing w:after="0" w:line="240" w:lineRule="auto"/>
        <w:rPr>
          <w:rFonts w:ascii="TeleNeo Office" w:hAnsi="TeleNeo Office"/>
          <w:lang w:val="sr-Latn-ME"/>
        </w:rPr>
      </w:pPr>
      <w:r>
        <w:rPr>
          <w:rFonts w:ascii="TeleNeo Office" w:hAnsi="TeleNeo Office"/>
          <w:lang w:val="sr-Latn-ME"/>
        </w:rPr>
        <w:t>Unesite</w:t>
      </w:r>
      <w:r w:rsidR="006E5043" w:rsidRPr="00570D1D">
        <w:rPr>
          <w:rFonts w:ascii="TeleNeo Office" w:hAnsi="TeleNeo Office"/>
          <w:lang w:val="sr-Latn-ME"/>
        </w:rPr>
        <w:t xml:space="preserve"> </w:t>
      </w:r>
      <w:r w:rsidR="00C62AF6">
        <w:rPr>
          <w:rFonts w:ascii="TeleNeo Office" w:hAnsi="TeleNeo Office"/>
          <w:lang w:val="sr-Latn-ME"/>
        </w:rPr>
        <w:t xml:space="preserve">staru lozinku i </w:t>
      </w:r>
      <w:r w:rsidR="006E5043" w:rsidRPr="00570D1D">
        <w:rPr>
          <w:rFonts w:ascii="TeleNeo Office" w:hAnsi="TeleNeo Office"/>
          <w:lang w:val="sr-Latn-ME"/>
        </w:rPr>
        <w:t>dva puta novu lozinku</w:t>
      </w:r>
      <w:r w:rsidR="00C62AF6">
        <w:rPr>
          <w:rFonts w:ascii="TeleNeo Office" w:hAnsi="TeleNeo Office"/>
          <w:lang w:val="sr-Latn-ME"/>
        </w:rPr>
        <w:t xml:space="preserve">. </w:t>
      </w:r>
      <w:r w:rsidR="009E3FE2">
        <w:rPr>
          <w:rFonts w:ascii="TeleNeo Office" w:hAnsi="TeleNeo Office"/>
          <w:lang w:val="sr-Latn-ME"/>
        </w:rPr>
        <w:t xml:space="preserve">Nakon </w:t>
      </w:r>
      <w:r w:rsidR="00B6337A" w:rsidRPr="00570D1D">
        <w:rPr>
          <w:rFonts w:ascii="TeleNeo Office" w:hAnsi="TeleNeo Office"/>
          <w:lang w:val="sr-Latn-ME"/>
        </w:rPr>
        <w:t>toga klik</w:t>
      </w:r>
      <w:r w:rsidR="00B15629" w:rsidRPr="00570D1D">
        <w:rPr>
          <w:rFonts w:ascii="TeleNeo Office" w:hAnsi="TeleNeo Office"/>
          <w:lang w:val="sr-Latn-ME"/>
        </w:rPr>
        <w:t>nite</w:t>
      </w:r>
      <w:r w:rsidR="00B6337A" w:rsidRPr="00570D1D">
        <w:rPr>
          <w:rFonts w:ascii="TeleNeo Office" w:hAnsi="TeleNeo Office"/>
          <w:lang w:val="sr-Latn-ME"/>
        </w:rPr>
        <w:t xml:space="preserve"> na </w:t>
      </w:r>
      <w:r w:rsidR="00B6337A" w:rsidRPr="00570D1D">
        <w:rPr>
          <w:rFonts w:ascii="TeleNeo Office" w:hAnsi="TeleNeo Office"/>
          <w:i/>
          <w:iCs/>
          <w:lang w:val="sr-Latn-ME"/>
        </w:rPr>
        <w:t>P</w:t>
      </w:r>
      <w:r w:rsidR="00C62AF6">
        <w:rPr>
          <w:rFonts w:ascii="TeleNeo Office" w:hAnsi="TeleNeo Office"/>
          <w:i/>
          <w:iCs/>
          <w:lang w:val="sr-Latn-ME"/>
        </w:rPr>
        <w:t>rimijeni</w:t>
      </w:r>
      <w:r w:rsidR="00B6337A" w:rsidRPr="00570D1D">
        <w:rPr>
          <w:rFonts w:ascii="TeleNeo Office" w:hAnsi="TeleNeo Office"/>
          <w:i/>
          <w:iCs/>
          <w:lang w:val="sr-Latn-ME"/>
        </w:rPr>
        <w:t>.</w:t>
      </w:r>
      <w:r w:rsidR="006E5043" w:rsidRPr="00570D1D">
        <w:rPr>
          <w:rFonts w:ascii="TeleNeo Office" w:hAnsi="TeleNeo Office"/>
          <w:lang w:val="sr-Latn-ME"/>
        </w:rPr>
        <w:t xml:space="preserve"> </w:t>
      </w:r>
    </w:p>
    <w:p w14:paraId="260C0FC2" w14:textId="77777777" w:rsidR="006746CD" w:rsidRPr="00570D1D" w:rsidRDefault="006746CD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1E628AA3" w14:textId="10963472" w:rsidR="001B7F8D" w:rsidRPr="00570D1D" w:rsidRDefault="00C62AF6" w:rsidP="003B3405">
      <w:pPr>
        <w:spacing w:after="0" w:line="240" w:lineRule="auto"/>
        <w:jc w:val="center"/>
        <w:rPr>
          <w:rFonts w:ascii="TeleNeo Office" w:hAnsi="TeleNeo Office"/>
          <w:lang w:val="sr-Latn-ME"/>
        </w:rPr>
      </w:pPr>
      <w:r>
        <w:rPr>
          <w:noProof/>
        </w:rPr>
        <w:drawing>
          <wp:inline distT="0" distB="0" distL="0" distR="0" wp14:anchorId="7F035C7E" wp14:editId="1F1CD352">
            <wp:extent cx="5943600" cy="2728595"/>
            <wp:effectExtent l="0" t="0" r="0" b="0"/>
            <wp:docPr id="1066603667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603667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09927" w14:textId="77777777" w:rsidR="006746CD" w:rsidRDefault="006746CD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411970DF" w14:textId="77777777" w:rsidR="006B4B15" w:rsidRDefault="006B4B15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24A3C0CC" w14:textId="77777777" w:rsidR="006B4B15" w:rsidRDefault="006B4B15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68898A0A" w14:textId="77777777" w:rsidR="004F7FFE" w:rsidRDefault="004F7FFE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271CAF1A" w14:textId="77777777" w:rsidR="004F7FFE" w:rsidRDefault="004F7FFE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5EEC5B73" w14:textId="77777777" w:rsidR="004F7FFE" w:rsidRDefault="004F7FFE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5BC3E719" w14:textId="77777777" w:rsidR="004F7FFE" w:rsidRDefault="004F7FFE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77A8D30D" w14:textId="2034B837" w:rsidR="00C62AF6" w:rsidRPr="00570D1D" w:rsidRDefault="001B7F8D" w:rsidP="003B3405">
      <w:pPr>
        <w:spacing w:after="0" w:line="240" w:lineRule="auto"/>
        <w:rPr>
          <w:rFonts w:ascii="TeleNeo Office" w:hAnsi="TeleNeo Office"/>
          <w:lang w:val="sr-Latn-ME"/>
        </w:rPr>
      </w:pPr>
      <w:r w:rsidRPr="00570D1D">
        <w:rPr>
          <w:rFonts w:ascii="TeleNeo Office" w:hAnsi="TeleNeo Office"/>
          <w:lang w:val="sr-Latn-ME"/>
        </w:rPr>
        <w:t>Na sl</w:t>
      </w:r>
      <w:r w:rsidR="006B4B15">
        <w:rPr>
          <w:rFonts w:ascii="TeleNeo Office" w:hAnsi="TeleNeo Office"/>
          <w:lang w:val="sr-Latn-ME"/>
        </w:rPr>
        <w:t>j</w:t>
      </w:r>
      <w:r w:rsidRPr="00570D1D">
        <w:rPr>
          <w:rFonts w:ascii="TeleNeo Office" w:hAnsi="TeleNeo Office"/>
          <w:lang w:val="sr-Latn-ME"/>
        </w:rPr>
        <w:t>ede</w:t>
      </w:r>
      <w:r w:rsidR="00B15629" w:rsidRPr="00570D1D">
        <w:rPr>
          <w:rFonts w:ascii="TeleNeo Office" w:hAnsi="TeleNeo Office"/>
          <w:lang w:val="sr-Latn-ME"/>
        </w:rPr>
        <w:t>ć</w:t>
      </w:r>
      <w:r w:rsidRPr="00570D1D">
        <w:rPr>
          <w:rFonts w:ascii="TeleNeo Office" w:hAnsi="TeleNeo Office"/>
          <w:lang w:val="sr-Latn-ME"/>
        </w:rPr>
        <w:t>oj strani</w:t>
      </w:r>
      <w:r w:rsidR="00B15629" w:rsidRPr="00570D1D">
        <w:rPr>
          <w:rFonts w:ascii="TeleNeo Office" w:hAnsi="TeleNeo Office"/>
          <w:lang w:val="sr-Latn-ME"/>
        </w:rPr>
        <w:t>ci</w:t>
      </w:r>
      <w:r w:rsidRPr="00570D1D">
        <w:rPr>
          <w:rFonts w:ascii="TeleNeo Office" w:hAnsi="TeleNeo Office"/>
          <w:lang w:val="sr-Latn-ME"/>
        </w:rPr>
        <w:t xml:space="preserve"> </w:t>
      </w:r>
      <w:r w:rsidR="00C62AF6">
        <w:rPr>
          <w:rFonts w:ascii="TeleNeo Office" w:hAnsi="TeleNeo Office"/>
          <w:lang w:val="sr-Latn-ME"/>
        </w:rPr>
        <w:t xml:space="preserve">smo dobili podešavanja vezana za izbor načina rada mreže i idemo na </w:t>
      </w:r>
      <w:r w:rsidR="00C62AF6">
        <w:rPr>
          <w:rFonts w:ascii="TeleNeo Office" w:hAnsi="TeleNeo Office"/>
          <w:i/>
          <w:iCs/>
          <w:lang w:val="sr-Latn-ME"/>
        </w:rPr>
        <w:t>Sledeće</w:t>
      </w:r>
      <w:r w:rsidRPr="00570D1D">
        <w:rPr>
          <w:rFonts w:ascii="TeleNeo Office" w:hAnsi="TeleNeo Office"/>
          <w:lang w:val="sr-Latn-ME"/>
        </w:rPr>
        <w:t>.</w:t>
      </w:r>
    </w:p>
    <w:p w14:paraId="5EE1B503" w14:textId="0000B912" w:rsidR="008C36E0" w:rsidRPr="00570D1D" w:rsidRDefault="008C36E0" w:rsidP="003B3405">
      <w:pPr>
        <w:spacing w:after="0" w:line="240" w:lineRule="auto"/>
        <w:jc w:val="center"/>
        <w:rPr>
          <w:rFonts w:ascii="TeleNeo Office" w:hAnsi="TeleNeo Office"/>
          <w:lang w:val="sr-Latn-ME"/>
        </w:rPr>
      </w:pPr>
    </w:p>
    <w:p w14:paraId="5D255D1B" w14:textId="77777777" w:rsidR="001B7F8D" w:rsidRPr="00570D1D" w:rsidRDefault="001B7F8D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0050CA32" w14:textId="77777777" w:rsidR="006746CD" w:rsidRDefault="006746CD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0A35390F" w14:textId="08F69FD0" w:rsidR="006746CD" w:rsidRDefault="00C62AF6" w:rsidP="003B3405">
      <w:pPr>
        <w:spacing w:after="0" w:line="240" w:lineRule="auto"/>
        <w:rPr>
          <w:rFonts w:ascii="TeleNeo Office" w:hAnsi="TeleNeo Office"/>
          <w:lang w:val="sr-Latn-ME"/>
        </w:rPr>
      </w:pPr>
      <w:r>
        <w:rPr>
          <w:noProof/>
        </w:rPr>
        <w:drawing>
          <wp:inline distT="0" distB="0" distL="0" distR="0" wp14:anchorId="301224C8" wp14:editId="277EB83C">
            <wp:extent cx="5943600" cy="2856230"/>
            <wp:effectExtent l="0" t="0" r="0" b="1270"/>
            <wp:docPr id="280150401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50401" name="Picture 5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074FA" w14:textId="77777777" w:rsidR="006B4B15" w:rsidRDefault="006B4B15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213C27F6" w14:textId="77777777" w:rsidR="006B4B15" w:rsidRDefault="006B4B15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71D72BBA" w14:textId="26362B4E" w:rsidR="00937C24" w:rsidRDefault="006B4B15" w:rsidP="003B3405">
      <w:pPr>
        <w:spacing w:after="0" w:line="240" w:lineRule="auto"/>
        <w:rPr>
          <w:rFonts w:ascii="TeleNeo Office" w:hAnsi="TeleNeo Office"/>
          <w:lang w:val="sr-Latn-ME"/>
        </w:rPr>
      </w:pPr>
      <w:r>
        <w:rPr>
          <w:rFonts w:ascii="TeleNeo Office" w:hAnsi="TeleNeo Office"/>
          <w:lang w:val="sr-Latn-ME"/>
        </w:rPr>
        <w:t xml:space="preserve">Sada </w:t>
      </w:r>
      <w:r w:rsidR="00734282">
        <w:rPr>
          <w:rFonts w:ascii="TeleNeo Office" w:hAnsi="TeleNeo Office"/>
          <w:lang w:val="sr-Latn-ME"/>
        </w:rPr>
        <w:t xml:space="preserve">ulazite u </w:t>
      </w:r>
      <w:r w:rsidR="00C62AF6">
        <w:rPr>
          <w:rFonts w:ascii="TeleNeo Office" w:hAnsi="TeleNeo Office"/>
          <w:lang w:val="sr-Latn-ME"/>
        </w:rPr>
        <w:t xml:space="preserve">W-iFi </w:t>
      </w:r>
      <w:r w:rsidR="001B7F8D" w:rsidRPr="00570D1D">
        <w:rPr>
          <w:rFonts w:ascii="TeleNeo Office" w:hAnsi="TeleNeo Office"/>
          <w:lang w:val="sr-Latn-ME"/>
        </w:rPr>
        <w:t xml:space="preserve">postavke rutera. Sam interfejs vas vodi kroz </w:t>
      </w:r>
      <w:r w:rsidR="00C62AF6">
        <w:rPr>
          <w:rFonts w:ascii="TeleNeo Office" w:hAnsi="TeleNeo Office"/>
          <w:lang w:val="sr-Latn-ME"/>
        </w:rPr>
        <w:t>dva</w:t>
      </w:r>
      <w:r w:rsidR="001B7F8D" w:rsidRPr="00570D1D">
        <w:rPr>
          <w:rFonts w:ascii="TeleNeo Office" w:hAnsi="TeleNeo Office"/>
          <w:lang w:val="sr-Latn-ME"/>
        </w:rPr>
        <w:t xml:space="preserve"> </w:t>
      </w:r>
      <w:r w:rsidR="00232B01" w:rsidRPr="00570D1D">
        <w:rPr>
          <w:rFonts w:ascii="TeleNeo Office" w:hAnsi="TeleNeo Office"/>
          <w:lang w:val="sr-Latn-ME"/>
        </w:rPr>
        <w:t xml:space="preserve">polja </w:t>
      </w:r>
      <w:r w:rsidR="001B7F8D" w:rsidRPr="00570D1D">
        <w:rPr>
          <w:rFonts w:ascii="TeleNeo Office" w:hAnsi="TeleNeo Office"/>
          <w:lang w:val="sr-Latn-ME"/>
        </w:rPr>
        <w:t>pode</w:t>
      </w:r>
      <w:r w:rsidR="00B15629" w:rsidRPr="00570D1D">
        <w:rPr>
          <w:rFonts w:ascii="TeleNeo Office" w:hAnsi="TeleNeo Office"/>
          <w:lang w:val="sr-Latn-ME"/>
        </w:rPr>
        <w:t>š</w:t>
      </w:r>
      <w:r w:rsidR="001B7F8D" w:rsidRPr="00570D1D">
        <w:rPr>
          <w:rFonts w:ascii="TeleNeo Office" w:hAnsi="TeleNeo Office"/>
          <w:lang w:val="sr-Latn-ME"/>
        </w:rPr>
        <w:t>avanja ure</w:t>
      </w:r>
      <w:r w:rsidR="00B15629" w:rsidRPr="00570D1D">
        <w:rPr>
          <w:rFonts w:ascii="TeleNeo Office" w:hAnsi="TeleNeo Office"/>
          <w:lang w:val="sr-Latn-ME"/>
        </w:rPr>
        <w:t>đ</w:t>
      </w:r>
      <w:r w:rsidR="001B7F8D" w:rsidRPr="00570D1D">
        <w:rPr>
          <w:rFonts w:ascii="TeleNeo Office" w:hAnsi="TeleNeo Office"/>
          <w:lang w:val="sr-Latn-ME"/>
        </w:rPr>
        <w:t>aja</w:t>
      </w:r>
      <w:r w:rsidR="00734282">
        <w:rPr>
          <w:rFonts w:ascii="TeleNeo Office" w:hAnsi="TeleNeo Office"/>
          <w:lang w:val="sr-Latn-ME"/>
        </w:rPr>
        <w:t xml:space="preserve">. </w:t>
      </w:r>
      <w:r w:rsidR="001B7F8D" w:rsidRPr="00570D1D">
        <w:rPr>
          <w:rFonts w:ascii="TeleNeo Office" w:hAnsi="TeleNeo Office"/>
          <w:lang w:val="sr-Latn-ME"/>
        </w:rPr>
        <w:t xml:space="preserve"> </w:t>
      </w:r>
    </w:p>
    <w:p w14:paraId="5C0F60C7" w14:textId="77777777" w:rsidR="00937C24" w:rsidRDefault="00937C24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73D31F1F" w14:textId="556DDE12" w:rsidR="009D1C10" w:rsidRDefault="001B7F8D" w:rsidP="003B3405">
      <w:pPr>
        <w:spacing w:after="0" w:line="240" w:lineRule="auto"/>
        <w:rPr>
          <w:rFonts w:ascii="TeleNeo Office" w:hAnsi="TeleNeo Office"/>
          <w:lang w:val="sr-Latn-ME"/>
        </w:rPr>
      </w:pPr>
      <w:r w:rsidRPr="00570D1D">
        <w:rPr>
          <w:rFonts w:ascii="TeleNeo Office" w:hAnsi="TeleNeo Office"/>
          <w:lang w:val="sr-Latn-ME"/>
        </w:rPr>
        <w:t>Prvo pode</w:t>
      </w:r>
      <w:r w:rsidR="00B15629" w:rsidRPr="00570D1D">
        <w:rPr>
          <w:rFonts w:ascii="TeleNeo Office" w:hAnsi="TeleNeo Office"/>
          <w:lang w:val="sr-Latn-ME"/>
        </w:rPr>
        <w:t>š</w:t>
      </w:r>
      <w:r w:rsidRPr="00570D1D">
        <w:rPr>
          <w:rFonts w:ascii="TeleNeo Office" w:hAnsi="TeleNeo Office"/>
          <w:lang w:val="sr-Latn-ME"/>
        </w:rPr>
        <w:t xml:space="preserve">avanje </w:t>
      </w:r>
      <w:r w:rsidR="00937C24">
        <w:rPr>
          <w:rFonts w:ascii="TeleNeo Office" w:hAnsi="TeleNeo Office"/>
          <w:lang w:val="sr-Latn-ME"/>
        </w:rPr>
        <w:t xml:space="preserve">se </w:t>
      </w:r>
      <w:r w:rsidRPr="00570D1D">
        <w:rPr>
          <w:rFonts w:ascii="TeleNeo Office" w:hAnsi="TeleNeo Office"/>
          <w:lang w:val="sr-Latn-ME"/>
        </w:rPr>
        <w:t>ti</w:t>
      </w:r>
      <w:r w:rsidR="00B15629" w:rsidRPr="00570D1D">
        <w:rPr>
          <w:rFonts w:ascii="TeleNeo Office" w:hAnsi="TeleNeo Office"/>
          <w:lang w:val="sr-Latn-ME"/>
        </w:rPr>
        <w:t>č</w:t>
      </w:r>
      <w:r w:rsidR="00C62AF6">
        <w:rPr>
          <w:rFonts w:ascii="TeleNeo Office" w:hAnsi="TeleNeo Office"/>
          <w:lang w:val="sr-Latn-ME"/>
        </w:rPr>
        <w:t>e imena Wi-Fi mreže</w:t>
      </w:r>
      <w:r w:rsidR="004F7FFE">
        <w:rPr>
          <w:rFonts w:ascii="TeleNeo Office" w:hAnsi="TeleNeo Office"/>
          <w:lang w:val="sr-Latn-ME"/>
        </w:rPr>
        <w:t>,</w:t>
      </w:r>
      <w:r w:rsidR="00C62AF6">
        <w:rPr>
          <w:rFonts w:ascii="TeleNeo Office" w:hAnsi="TeleNeo Office"/>
          <w:lang w:val="sr-Latn-ME"/>
        </w:rPr>
        <w:t xml:space="preserve"> </w:t>
      </w:r>
      <w:r w:rsidR="004F7FFE">
        <w:rPr>
          <w:rFonts w:ascii="TeleNeo Office" w:hAnsi="TeleNeo Office"/>
          <w:lang w:val="sr-Latn-ME"/>
        </w:rPr>
        <w:t xml:space="preserve">vi možete da staviti naziv kako želite </w:t>
      </w:r>
      <w:r w:rsidR="00C62AF6">
        <w:rPr>
          <w:rFonts w:ascii="TeleNeo Office" w:hAnsi="TeleNeo Office"/>
          <w:lang w:val="sr-Latn-ME"/>
        </w:rPr>
        <w:t>u ovom slučaju (5G Crnog</w:t>
      </w:r>
      <w:r w:rsidR="004F7FFE">
        <w:rPr>
          <w:rFonts w:ascii="TeleNeo Office" w:hAnsi="TeleNeo Office"/>
          <w:lang w:val="sr-Latn-ME"/>
        </w:rPr>
        <w:t>o</w:t>
      </w:r>
      <w:r w:rsidR="00C62AF6">
        <w:rPr>
          <w:rFonts w:ascii="TeleNeo Office" w:hAnsi="TeleNeo Office"/>
          <w:lang w:val="sr-Latn-ME"/>
        </w:rPr>
        <w:t>rski Telekom)</w:t>
      </w:r>
      <w:r w:rsidR="00734282">
        <w:rPr>
          <w:rFonts w:ascii="TeleNeo Office" w:hAnsi="TeleNeo Office"/>
          <w:lang w:val="sr-Latn-ME"/>
        </w:rPr>
        <w:t>; idete</w:t>
      </w:r>
      <w:r w:rsidR="006B4B15">
        <w:rPr>
          <w:rFonts w:ascii="TeleNeo Office" w:hAnsi="TeleNeo Office"/>
          <w:lang w:val="sr-Latn-ME"/>
        </w:rPr>
        <w:t xml:space="preserve"> </w:t>
      </w:r>
      <w:r w:rsidR="004F7FFE">
        <w:rPr>
          <w:rFonts w:ascii="TeleNeo Office" w:hAnsi="TeleNeo Office"/>
          <w:i/>
          <w:iCs/>
          <w:lang w:val="sr-Latn-ME"/>
        </w:rPr>
        <w:t>Sledeće</w:t>
      </w:r>
      <w:r w:rsidR="00894022" w:rsidRPr="00570D1D">
        <w:rPr>
          <w:rFonts w:ascii="TeleNeo Office" w:hAnsi="TeleNeo Office"/>
          <w:lang w:val="sr-Latn-ME"/>
        </w:rPr>
        <w:t xml:space="preserve">. </w:t>
      </w:r>
    </w:p>
    <w:p w14:paraId="74687E8C" w14:textId="77777777" w:rsidR="006B4B15" w:rsidRPr="00570D1D" w:rsidRDefault="006B4B15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4B1212D5" w14:textId="77777777" w:rsidR="00232B01" w:rsidRPr="00570D1D" w:rsidRDefault="00232B01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38795D98" w14:textId="1706C944" w:rsidR="00232B01" w:rsidRPr="00570D1D" w:rsidRDefault="00C62AF6" w:rsidP="003B3405">
      <w:pPr>
        <w:spacing w:after="0" w:line="240" w:lineRule="auto"/>
        <w:jc w:val="center"/>
        <w:rPr>
          <w:rFonts w:ascii="TeleNeo Office" w:hAnsi="TeleNeo Office"/>
          <w:lang w:val="sr-Latn-ME"/>
        </w:rPr>
      </w:pPr>
      <w:r>
        <w:rPr>
          <w:noProof/>
        </w:rPr>
        <w:drawing>
          <wp:inline distT="0" distB="0" distL="0" distR="0" wp14:anchorId="47849105" wp14:editId="72FD4814">
            <wp:extent cx="5943600" cy="2863850"/>
            <wp:effectExtent l="0" t="0" r="0" b="0"/>
            <wp:docPr id="531730757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730757" name="Picture 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75B0C" w14:textId="77777777" w:rsidR="00232B01" w:rsidRPr="00570D1D" w:rsidRDefault="00232B01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5FFF6184" w14:textId="77777777" w:rsidR="006B4B15" w:rsidRDefault="006B4B15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3440C91D" w14:textId="67CBBDEA" w:rsidR="006B4B15" w:rsidRDefault="006B4B15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4FEDC249" w14:textId="3E5E5312" w:rsidR="006B4B15" w:rsidRDefault="006B4B15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5A0D4912" w14:textId="77777777" w:rsidR="004F7FFE" w:rsidRDefault="004F7FFE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39890027" w14:textId="77777777" w:rsidR="004F7FFE" w:rsidRDefault="004F7FFE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2094A5CB" w14:textId="77777777" w:rsidR="004F7FFE" w:rsidRDefault="008C36E0" w:rsidP="003B3405">
      <w:pPr>
        <w:spacing w:after="0" w:line="240" w:lineRule="auto"/>
        <w:rPr>
          <w:rFonts w:ascii="TeleNeo Office" w:hAnsi="TeleNeo Office"/>
          <w:lang w:val="sr-Latn-ME"/>
        </w:rPr>
      </w:pPr>
      <w:r w:rsidRPr="00570D1D">
        <w:rPr>
          <w:rFonts w:ascii="TeleNeo Office" w:hAnsi="TeleNeo Office"/>
          <w:lang w:val="sr-Latn-ME"/>
        </w:rPr>
        <w:t xml:space="preserve">Na </w:t>
      </w:r>
      <w:r w:rsidR="004F7FFE">
        <w:rPr>
          <w:rFonts w:ascii="TeleNeo Office" w:hAnsi="TeleNeo Office"/>
          <w:lang w:val="sr-Latn-ME"/>
        </w:rPr>
        <w:t xml:space="preserve">ovoj strani podešavate </w:t>
      </w:r>
      <w:r w:rsidR="006B4B15">
        <w:rPr>
          <w:rFonts w:ascii="TeleNeo Office" w:hAnsi="TeleNeo Office"/>
          <w:lang w:val="sr-Latn-ME"/>
        </w:rPr>
        <w:t xml:space="preserve">lozinku (slika niže). </w:t>
      </w:r>
      <w:r w:rsidR="004F7FFE">
        <w:rPr>
          <w:rFonts w:ascii="TeleNeo Office" w:hAnsi="TeleNeo Office"/>
          <w:lang w:val="sr-Latn-ME"/>
        </w:rPr>
        <w:t>Obratite pažnju na polja koja su ispod prozora za unos lozinke koja vam pokazuku koliko je vaša lozinka sigurna. Najbolje je staviti lozinku koja zadovoljava polje „Jaka“.</w:t>
      </w:r>
    </w:p>
    <w:p w14:paraId="030B8671" w14:textId="7B590152" w:rsidR="006B4B15" w:rsidRDefault="004F7FFE" w:rsidP="003B3405">
      <w:pPr>
        <w:spacing w:after="0" w:line="240" w:lineRule="auto"/>
        <w:rPr>
          <w:rFonts w:ascii="TeleNeo Office" w:hAnsi="TeleNeo Office"/>
          <w:lang w:val="sr-Latn-ME"/>
        </w:rPr>
      </w:pPr>
      <w:r>
        <w:rPr>
          <w:rFonts w:ascii="TeleNeo Office" w:hAnsi="TeleNeo Office"/>
          <w:lang w:val="sr-Latn-ME"/>
        </w:rPr>
        <w:t>Što se tiče enkripcije najbolje je da ostavite kako je trenutno.</w:t>
      </w:r>
    </w:p>
    <w:p w14:paraId="5C9460CE" w14:textId="641E21C7" w:rsidR="008C36E0" w:rsidRPr="00570D1D" w:rsidRDefault="008C36E0" w:rsidP="003B3405">
      <w:pPr>
        <w:spacing w:after="0" w:line="240" w:lineRule="auto"/>
        <w:rPr>
          <w:rFonts w:ascii="TeleNeo Office" w:hAnsi="TeleNeo Office"/>
          <w:lang w:val="sr-Latn-ME"/>
        </w:rPr>
      </w:pPr>
      <w:r w:rsidRPr="00570D1D">
        <w:rPr>
          <w:rFonts w:ascii="TeleNeo Office" w:hAnsi="TeleNeo Office"/>
          <w:lang w:val="sr-Latn-ME"/>
        </w:rPr>
        <w:t>Kada un</w:t>
      </w:r>
      <w:r w:rsidR="006B4B15">
        <w:rPr>
          <w:rFonts w:ascii="TeleNeo Office" w:hAnsi="TeleNeo Office"/>
          <w:lang w:val="sr-Latn-ME"/>
        </w:rPr>
        <w:t>e</w:t>
      </w:r>
      <w:r w:rsidRPr="00570D1D">
        <w:rPr>
          <w:rFonts w:ascii="TeleNeo Office" w:hAnsi="TeleNeo Office"/>
          <w:lang w:val="sr-Latn-ME"/>
        </w:rPr>
        <w:t xml:space="preserve">sete </w:t>
      </w:r>
      <w:r w:rsidR="004F7FFE">
        <w:rPr>
          <w:rFonts w:ascii="TeleNeo Office" w:hAnsi="TeleNeo Office"/>
          <w:lang w:val="sr-Latn-ME"/>
        </w:rPr>
        <w:t>lozinku</w:t>
      </w:r>
      <w:r w:rsidR="006B4B15">
        <w:rPr>
          <w:rFonts w:ascii="TeleNeo Office" w:hAnsi="TeleNeo Office"/>
          <w:lang w:val="sr-Latn-ME"/>
        </w:rPr>
        <w:t>,</w:t>
      </w:r>
      <w:r w:rsidRPr="00570D1D">
        <w:rPr>
          <w:rFonts w:ascii="TeleNeo Office" w:hAnsi="TeleNeo Office"/>
          <w:lang w:val="sr-Latn-ME"/>
        </w:rPr>
        <w:t xml:space="preserve"> </w:t>
      </w:r>
      <w:r w:rsidR="000B2449" w:rsidRPr="00570D1D">
        <w:rPr>
          <w:rFonts w:ascii="TeleNeo Office" w:hAnsi="TeleNeo Office"/>
          <w:lang w:val="sr-Latn-ME"/>
        </w:rPr>
        <w:t>pode</w:t>
      </w:r>
      <w:r w:rsidR="00B15629" w:rsidRPr="00570D1D">
        <w:rPr>
          <w:rFonts w:ascii="TeleNeo Office" w:hAnsi="TeleNeo Office"/>
          <w:lang w:val="sr-Latn-ME"/>
        </w:rPr>
        <w:t>š</w:t>
      </w:r>
      <w:r w:rsidR="000B2449" w:rsidRPr="00570D1D">
        <w:rPr>
          <w:rFonts w:ascii="TeleNeo Office" w:hAnsi="TeleNeo Office"/>
          <w:lang w:val="sr-Latn-ME"/>
        </w:rPr>
        <w:t>avanje zarv</w:t>
      </w:r>
      <w:r w:rsidR="00B15629" w:rsidRPr="00570D1D">
        <w:rPr>
          <w:rFonts w:ascii="TeleNeo Office" w:hAnsi="TeleNeo Office"/>
          <w:lang w:val="sr-Latn-ME"/>
        </w:rPr>
        <w:t>š</w:t>
      </w:r>
      <w:r w:rsidR="006B4B15">
        <w:rPr>
          <w:rFonts w:ascii="TeleNeo Office" w:hAnsi="TeleNeo Office"/>
          <w:lang w:val="sr-Latn-ME"/>
        </w:rPr>
        <w:t>avate</w:t>
      </w:r>
      <w:r w:rsidR="000B2449" w:rsidRPr="00570D1D">
        <w:rPr>
          <w:rFonts w:ascii="TeleNeo Office" w:hAnsi="TeleNeo Office"/>
          <w:lang w:val="sr-Latn-ME"/>
        </w:rPr>
        <w:t xml:space="preserve"> </w:t>
      </w:r>
      <w:r w:rsidRPr="00570D1D">
        <w:rPr>
          <w:rFonts w:ascii="TeleNeo Office" w:hAnsi="TeleNeo Office"/>
          <w:lang w:val="sr-Latn-ME"/>
        </w:rPr>
        <w:t xml:space="preserve">na </w:t>
      </w:r>
      <w:r w:rsidR="004F7FFE" w:rsidRPr="004F7FFE">
        <w:rPr>
          <w:rFonts w:ascii="TeleNeo Office" w:hAnsi="TeleNeo Office"/>
          <w:i/>
          <w:iCs/>
          <w:lang w:val="sr-Latn-ME"/>
        </w:rPr>
        <w:t>Dovršeno</w:t>
      </w:r>
      <w:r w:rsidR="004F7FFE">
        <w:rPr>
          <w:rFonts w:ascii="TeleNeo Office" w:hAnsi="TeleNeo Office"/>
          <w:lang w:val="sr-Latn-ME"/>
        </w:rPr>
        <w:t>.</w:t>
      </w:r>
      <w:r w:rsidRPr="00570D1D">
        <w:rPr>
          <w:rFonts w:ascii="TeleNeo Office" w:hAnsi="TeleNeo Office"/>
          <w:i/>
          <w:iCs/>
          <w:lang w:val="sr-Latn-ME"/>
        </w:rPr>
        <w:t xml:space="preserve"> </w:t>
      </w:r>
      <w:r w:rsidR="0011584C">
        <w:rPr>
          <w:rFonts w:ascii="TeleNeo Office" w:hAnsi="TeleNeo Office"/>
          <w:i/>
          <w:iCs/>
          <w:lang w:val="sr-Latn-ME"/>
        </w:rPr>
        <w:t>(</w:t>
      </w:r>
      <w:r w:rsidRPr="00570D1D">
        <w:rPr>
          <w:rFonts w:ascii="TeleNeo Office" w:hAnsi="TeleNeo Office"/>
          <w:lang w:val="sr-Latn-ME"/>
        </w:rPr>
        <w:t xml:space="preserve">da bi se </w:t>
      </w:r>
      <w:r w:rsidR="006B4B15">
        <w:rPr>
          <w:rFonts w:ascii="TeleNeo Office" w:hAnsi="TeleNeo Office"/>
          <w:lang w:val="sr-Latn-ME"/>
        </w:rPr>
        <w:t xml:space="preserve">podešavanja i </w:t>
      </w:r>
      <w:r w:rsidRPr="00570D1D">
        <w:rPr>
          <w:rFonts w:ascii="TeleNeo Office" w:hAnsi="TeleNeo Office"/>
          <w:lang w:val="sr-Latn-ME"/>
        </w:rPr>
        <w:t>sa</w:t>
      </w:r>
      <w:r w:rsidR="00B15629" w:rsidRPr="00570D1D">
        <w:rPr>
          <w:rFonts w:ascii="TeleNeo Office" w:hAnsi="TeleNeo Office"/>
          <w:lang w:val="sr-Latn-ME"/>
        </w:rPr>
        <w:t>č</w:t>
      </w:r>
      <w:r w:rsidRPr="00570D1D">
        <w:rPr>
          <w:rFonts w:ascii="TeleNeo Office" w:hAnsi="TeleNeo Office"/>
          <w:lang w:val="sr-Latn-ME"/>
        </w:rPr>
        <w:t>uvala</w:t>
      </w:r>
      <w:r w:rsidR="0011584C">
        <w:rPr>
          <w:rFonts w:ascii="TeleNeo Office" w:hAnsi="TeleNeo Office"/>
          <w:lang w:val="sr-Latn-ME"/>
        </w:rPr>
        <w:t>)</w:t>
      </w:r>
      <w:r w:rsidRPr="00570D1D">
        <w:rPr>
          <w:rFonts w:ascii="TeleNeo Office" w:hAnsi="TeleNeo Office"/>
          <w:i/>
          <w:iCs/>
          <w:lang w:val="sr-Latn-ME"/>
        </w:rPr>
        <w:t>.</w:t>
      </w:r>
    </w:p>
    <w:p w14:paraId="2899C755" w14:textId="77777777" w:rsidR="0090303B" w:rsidRPr="00570D1D" w:rsidRDefault="0090303B" w:rsidP="003B3405">
      <w:pPr>
        <w:spacing w:after="0" w:line="240" w:lineRule="auto"/>
        <w:rPr>
          <w:rFonts w:ascii="TeleNeo Office" w:hAnsi="TeleNeo Office"/>
          <w:i/>
          <w:iCs/>
          <w:lang w:val="sr-Latn-ME"/>
        </w:rPr>
      </w:pPr>
    </w:p>
    <w:p w14:paraId="7978C84F" w14:textId="622A2113" w:rsidR="0090303B" w:rsidRPr="00570D1D" w:rsidRDefault="004F7FFE" w:rsidP="003B3405">
      <w:pPr>
        <w:spacing w:after="0" w:line="240" w:lineRule="auto"/>
        <w:jc w:val="center"/>
        <w:rPr>
          <w:rFonts w:ascii="TeleNeo Office" w:hAnsi="TeleNeo Office"/>
          <w:lang w:val="sr-Latn-ME"/>
        </w:rPr>
      </w:pPr>
      <w:r>
        <w:rPr>
          <w:noProof/>
        </w:rPr>
        <w:drawing>
          <wp:inline distT="0" distB="0" distL="0" distR="0" wp14:anchorId="2B5FE544" wp14:editId="255B1FC9">
            <wp:extent cx="5943600" cy="2897505"/>
            <wp:effectExtent l="0" t="0" r="0" b="0"/>
            <wp:docPr id="1599013701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13701" name="Picture 7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8349A" w14:textId="77777777" w:rsidR="006B4B15" w:rsidRDefault="006B4B15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73DC67A1" w14:textId="77777777" w:rsidR="006B4B15" w:rsidRDefault="006B4B15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1D5B7881" w14:textId="77777777" w:rsidR="00937C24" w:rsidRDefault="00937C24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3D568276" w14:textId="098113CF" w:rsidR="0090303B" w:rsidRPr="00570D1D" w:rsidRDefault="00E739FC" w:rsidP="003B3405">
      <w:pPr>
        <w:spacing w:after="0" w:line="240" w:lineRule="auto"/>
        <w:rPr>
          <w:rFonts w:ascii="TeleNeo Office" w:hAnsi="TeleNeo Office"/>
          <w:lang w:val="sr-Latn-ME"/>
        </w:rPr>
      </w:pPr>
      <w:r>
        <w:rPr>
          <w:rFonts w:ascii="TeleNeo Office" w:hAnsi="TeleNeo Office"/>
          <w:lang w:val="sr-Latn-ME"/>
        </w:rPr>
        <w:t xml:space="preserve">I to je to. </w:t>
      </w:r>
      <w:r w:rsidR="0090303B" w:rsidRPr="00570D1D">
        <w:rPr>
          <w:rFonts w:ascii="TeleNeo Office" w:hAnsi="TeleNeo Office"/>
          <w:lang w:val="sr-Latn-ME"/>
        </w:rPr>
        <w:t>Sačekajte nekoliko minuta prije nego što mobi</w:t>
      </w:r>
      <w:r w:rsidR="006B4B15">
        <w:rPr>
          <w:rFonts w:ascii="TeleNeo Office" w:hAnsi="TeleNeo Office"/>
          <w:lang w:val="sr-Latn-ME"/>
        </w:rPr>
        <w:t>lne uređaje povežete na novu Wi</w:t>
      </w:r>
      <w:r w:rsidR="0090303B" w:rsidRPr="00570D1D">
        <w:rPr>
          <w:rFonts w:ascii="TeleNeo Office" w:hAnsi="TeleNeo Office"/>
          <w:lang w:val="sr-Latn-ME"/>
        </w:rPr>
        <w:t>Fi mrežu.</w:t>
      </w:r>
      <w:r w:rsidR="004C55E0">
        <w:rPr>
          <w:rFonts w:ascii="TeleNeo Office" w:hAnsi="TeleNeo Office"/>
          <w:lang w:val="sr-Latn-ME"/>
        </w:rPr>
        <w:t xml:space="preserve"> </w:t>
      </w:r>
    </w:p>
    <w:p w14:paraId="2C1CC76C" w14:textId="77777777" w:rsidR="00B15629" w:rsidRPr="00570D1D" w:rsidRDefault="00B15629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098FD6A0" w14:textId="77777777" w:rsidR="006E5043" w:rsidRPr="00570D1D" w:rsidRDefault="006E5043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6FC90CC4" w14:textId="77777777" w:rsidR="006E5043" w:rsidRPr="00570D1D" w:rsidRDefault="006E5043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690F6503" w14:textId="77777777" w:rsidR="006E5043" w:rsidRPr="00570D1D" w:rsidRDefault="006E5043" w:rsidP="003B3405">
      <w:pPr>
        <w:spacing w:after="0" w:line="240" w:lineRule="auto"/>
        <w:rPr>
          <w:rFonts w:ascii="TeleNeo Office" w:hAnsi="TeleNeo Office"/>
          <w:lang w:val="en-GB"/>
        </w:rPr>
      </w:pPr>
    </w:p>
    <w:p w14:paraId="1F1C77D1" w14:textId="77777777" w:rsidR="006E5043" w:rsidRPr="00570D1D" w:rsidRDefault="006E5043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3C9C6622" w14:textId="77777777" w:rsidR="006E5043" w:rsidRPr="00570D1D" w:rsidRDefault="006E5043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43A4BDB4" w14:textId="77777777" w:rsidR="006E5043" w:rsidRPr="00570D1D" w:rsidRDefault="006E5043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21FA0703" w14:textId="77777777" w:rsidR="006E5043" w:rsidRPr="00570D1D" w:rsidRDefault="006E5043" w:rsidP="003B3405">
      <w:pPr>
        <w:spacing w:after="0" w:line="240" w:lineRule="auto"/>
        <w:rPr>
          <w:rFonts w:ascii="TeleNeo Office" w:hAnsi="TeleNeo Office"/>
          <w:lang w:val="sr-Latn-ME"/>
        </w:rPr>
      </w:pPr>
    </w:p>
    <w:p w14:paraId="61A2E6DA" w14:textId="77777777" w:rsidR="006E5043" w:rsidRPr="00570D1D" w:rsidRDefault="006E5043" w:rsidP="003B3405">
      <w:pPr>
        <w:spacing w:after="0" w:line="240" w:lineRule="auto"/>
        <w:rPr>
          <w:rFonts w:ascii="TeleNeo Office" w:hAnsi="TeleNeo Office"/>
          <w:lang w:val="sr-Latn-ME"/>
        </w:rPr>
      </w:pPr>
    </w:p>
    <w:sectPr w:rsidR="006E5043" w:rsidRPr="00570D1D" w:rsidSect="00FA2D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Neo Office Medium">
    <w:charset w:val="00"/>
    <w:family w:val="swiss"/>
    <w:pitch w:val="variable"/>
    <w:sig w:usb0="00000287" w:usb1="00000001" w:usb2="00000000" w:usb3="00000000" w:csb0="0000009F" w:csb1="00000000"/>
  </w:font>
  <w:font w:name="TeleNeo Office"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07"/>
    <w:rsid w:val="00004173"/>
    <w:rsid w:val="00031C7A"/>
    <w:rsid w:val="00097F20"/>
    <w:rsid w:val="000B2449"/>
    <w:rsid w:val="000D782C"/>
    <w:rsid w:val="0011584C"/>
    <w:rsid w:val="00183436"/>
    <w:rsid w:val="00184C07"/>
    <w:rsid w:val="001B7F8D"/>
    <w:rsid w:val="001C76BD"/>
    <w:rsid w:val="001F1BEF"/>
    <w:rsid w:val="00232B01"/>
    <w:rsid w:val="00247EE0"/>
    <w:rsid w:val="00280781"/>
    <w:rsid w:val="00297FE9"/>
    <w:rsid w:val="002A39FD"/>
    <w:rsid w:val="002D299D"/>
    <w:rsid w:val="00313B0E"/>
    <w:rsid w:val="00363EC2"/>
    <w:rsid w:val="003752A0"/>
    <w:rsid w:val="003B3405"/>
    <w:rsid w:val="003C6834"/>
    <w:rsid w:val="003F2FCE"/>
    <w:rsid w:val="004577AA"/>
    <w:rsid w:val="00486A0F"/>
    <w:rsid w:val="004C55E0"/>
    <w:rsid w:val="004C71EE"/>
    <w:rsid w:val="004F7FFE"/>
    <w:rsid w:val="00513D87"/>
    <w:rsid w:val="0052428D"/>
    <w:rsid w:val="00537A90"/>
    <w:rsid w:val="00570D1D"/>
    <w:rsid w:val="00605D21"/>
    <w:rsid w:val="00630097"/>
    <w:rsid w:val="006478AD"/>
    <w:rsid w:val="006746CD"/>
    <w:rsid w:val="006B4B15"/>
    <w:rsid w:val="006E5043"/>
    <w:rsid w:val="00731991"/>
    <w:rsid w:val="00734282"/>
    <w:rsid w:val="007639ED"/>
    <w:rsid w:val="0076738C"/>
    <w:rsid w:val="007C7A7D"/>
    <w:rsid w:val="00851B09"/>
    <w:rsid w:val="00894022"/>
    <w:rsid w:val="00897DFE"/>
    <w:rsid w:val="008A2218"/>
    <w:rsid w:val="008B0380"/>
    <w:rsid w:val="008C2FDD"/>
    <w:rsid w:val="008C36E0"/>
    <w:rsid w:val="008F6184"/>
    <w:rsid w:val="0090303B"/>
    <w:rsid w:val="00937C24"/>
    <w:rsid w:val="00972436"/>
    <w:rsid w:val="009829DC"/>
    <w:rsid w:val="00986F51"/>
    <w:rsid w:val="009C004A"/>
    <w:rsid w:val="009D1C10"/>
    <w:rsid w:val="009E3FE2"/>
    <w:rsid w:val="009E583D"/>
    <w:rsid w:val="009F05B8"/>
    <w:rsid w:val="009F5CB9"/>
    <w:rsid w:val="00A163FD"/>
    <w:rsid w:val="00A44C95"/>
    <w:rsid w:val="00A66BAD"/>
    <w:rsid w:val="00AA0CD8"/>
    <w:rsid w:val="00B15629"/>
    <w:rsid w:val="00B43700"/>
    <w:rsid w:val="00B56E33"/>
    <w:rsid w:val="00B6337A"/>
    <w:rsid w:val="00B85EF6"/>
    <w:rsid w:val="00BF629D"/>
    <w:rsid w:val="00C133C5"/>
    <w:rsid w:val="00C61075"/>
    <w:rsid w:val="00C62AF6"/>
    <w:rsid w:val="00CB7530"/>
    <w:rsid w:val="00D34FC1"/>
    <w:rsid w:val="00D463BD"/>
    <w:rsid w:val="00D621AB"/>
    <w:rsid w:val="00DC3E15"/>
    <w:rsid w:val="00DE6FA4"/>
    <w:rsid w:val="00DF63E1"/>
    <w:rsid w:val="00E225CC"/>
    <w:rsid w:val="00E23D58"/>
    <w:rsid w:val="00E35787"/>
    <w:rsid w:val="00E739FC"/>
    <w:rsid w:val="00E83ACC"/>
    <w:rsid w:val="00EF5CE8"/>
    <w:rsid w:val="00F54056"/>
    <w:rsid w:val="00FA2DC6"/>
    <w:rsid w:val="00FD6AB3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6D96"/>
  <w15:chartTrackingRefBased/>
  <w15:docId w15:val="{EC730D84-02C2-4BEE-80D8-12178326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3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3C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2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4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Kraljevic, Vladimir</cp:lastModifiedBy>
  <cp:revision>6</cp:revision>
  <dcterms:created xsi:type="dcterms:W3CDTF">2025-05-14T13:39:00Z</dcterms:created>
  <dcterms:modified xsi:type="dcterms:W3CDTF">2025-05-15T10:20:00Z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2197eb-b096-4049-84f4-d883b0280e0f_Enabled">
    <vt:lpwstr>true</vt:lpwstr>
  </property>
  <property fmtid="{D5CDD505-2E9C-101B-9397-08002B2CF9AE}" pid="3" name="MSIP_Label_bc2197eb-b096-4049-84f4-d883b0280e0f_SetDate">
    <vt:lpwstr>2023-05-25T09:16:02Z</vt:lpwstr>
  </property>
  <property fmtid="{D5CDD505-2E9C-101B-9397-08002B2CF9AE}" pid="4" name="MSIP_Label_bc2197eb-b096-4049-84f4-d883b0280e0f_Method">
    <vt:lpwstr>Standard</vt:lpwstr>
  </property>
  <property fmtid="{D5CDD505-2E9C-101B-9397-08002B2CF9AE}" pid="5" name="MSIP_Label_bc2197eb-b096-4049-84f4-d883b0280e0f_Name">
    <vt:lpwstr>Global</vt:lpwstr>
  </property>
  <property fmtid="{D5CDD505-2E9C-101B-9397-08002B2CF9AE}" pid="6" name="MSIP_Label_bc2197eb-b096-4049-84f4-d883b0280e0f_SiteId">
    <vt:lpwstr>1a222e6d-34ee-49aa-b7c5-99085a25e30b</vt:lpwstr>
  </property>
  <property fmtid="{D5CDD505-2E9C-101B-9397-08002B2CF9AE}" pid="7" name="MSIP_Label_bc2197eb-b096-4049-84f4-d883b0280e0f_ActionId">
    <vt:lpwstr>38dbaad2-037c-4bf4-9dab-7a42fc174caf</vt:lpwstr>
  </property>
  <property fmtid="{D5CDD505-2E9C-101B-9397-08002B2CF9AE}" pid="8" name="MSIP_Label_bc2197eb-b096-4049-84f4-d883b0280e0f_ContentBits">
    <vt:lpwstr>0</vt:lpwstr>
  </property>
</Properties>
</file>